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464" w:rsidRPr="007502E7" w:rsidRDefault="00FC4464" w:rsidP="007502E7">
      <w:pPr>
        <w:ind w:firstLine="426"/>
        <w:rPr>
          <w:rFonts w:ascii="Times New Roman" w:hAnsi="Times New Roman"/>
          <w:b/>
          <w:sz w:val="24"/>
          <w:szCs w:val="24"/>
        </w:rPr>
      </w:pPr>
      <w:bookmarkStart w:id="0" w:name="_Toc417071184"/>
      <w:bookmarkStart w:id="1" w:name="_Toc535358620"/>
      <w:bookmarkStart w:id="2" w:name="_Toc535358700"/>
      <w:r w:rsidRPr="007502E7">
        <w:rPr>
          <w:rFonts w:ascii="Times New Roman" w:hAnsi="Times New Roman"/>
          <w:sz w:val="24"/>
          <w:szCs w:val="24"/>
        </w:rPr>
        <w:t xml:space="preserve">Тема: </w:t>
      </w:r>
      <w:r w:rsidRPr="007502E7">
        <w:rPr>
          <w:rFonts w:ascii="Times New Roman" w:hAnsi="Times New Roman"/>
          <w:b/>
          <w:sz w:val="24"/>
          <w:szCs w:val="24"/>
        </w:rPr>
        <w:t>Умение записи текстов</w:t>
      </w:r>
      <w:bookmarkEnd w:id="1"/>
      <w:bookmarkEnd w:id="2"/>
    </w:p>
    <w:p w:rsidR="00FC4464" w:rsidRDefault="00FC4464" w:rsidP="00FC4464">
      <w:pPr>
        <w:spacing w:after="0" w:line="240" w:lineRule="auto"/>
        <w:ind w:left="454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 xml:space="preserve">По материалам 17 </w:t>
      </w:r>
      <w:r w:rsidRPr="00803291">
        <w:rPr>
          <w:rFonts w:ascii="Times New Roman" w:hAnsi="Times New Roman"/>
          <w:kern w:val="24"/>
          <w:sz w:val="24"/>
          <w:szCs w:val="24"/>
        </w:rPr>
        <w:t>Синтез</w:t>
      </w:r>
      <w:r>
        <w:rPr>
          <w:rFonts w:ascii="Times New Roman" w:hAnsi="Times New Roman"/>
          <w:kern w:val="24"/>
          <w:sz w:val="24"/>
          <w:szCs w:val="24"/>
        </w:rPr>
        <w:t>а ИВО, ДИВО 191</w:t>
      </w:r>
      <w:proofErr w:type="gramStart"/>
      <w:r>
        <w:rPr>
          <w:rFonts w:ascii="Times New Roman" w:hAnsi="Times New Roman"/>
          <w:kern w:val="24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kern w:val="24"/>
          <w:sz w:val="24"/>
          <w:szCs w:val="24"/>
        </w:rPr>
        <w:t xml:space="preserve">ро, Санкт-Петербург, 18-19 октября 2014 г., Аватар Синтеза </w:t>
      </w:r>
      <w:r w:rsidRPr="00803291">
        <w:rPr>
          <w:rFonts w:ascii="Times New Roman" w:hAnsi="Times New Roman"/>
          <w:kern w:val="24"/>
          <w:sz w:val="24"/>
          <w:szCs w:val="24"/>
        </w:rPr>
        <w:t>Сердюк</w:t>
      </w:r>
      <w:r>
        <w:rPr>
          <w:rFonts w:ascii="Times New Roman" w:hAnsi="Times New Roman"/>
          <w:kern w:val="24"/>
          <w:sz w:val="24"/>
          <w:szCs w:val="24"/>
        </w:rPr>
        <w:t xml:space="preserve"> В.</w:t>
      </w:r>
    </w:p>
    <w:p w:rsidR="007502E7" w:rsidRDefault="007502E7" w:rsidP="00FC4464">
      <w:pPr>
        <w:spacing w:after="0" w:line="240" w:lineRule="auto"/>
        <w:ind w:left="454"/>
        <w:rPr>
          <w:rFonts w:ascii="Times New Roman" w:hAnsi="Times New Roman"/>
          <w:kern w:val="24"/>
          <w:sz w:val="24"/>
          <w:szCs w:val="24"/>
        </w:rPr>
      </w:pPr>
    </w:p>
    <w:p w:rsidR="007502E7" w:rsidRPr="007502E7" w:rsidRDefault="007502E7">
      <w:pPr>
        <w:pStyle w:val="11"/>
        <w:tabs>
          <w:tab w:val="right" w:leader="dot" w:pos="10053"/>
        </w:tabs>
        <w:rPr>
          <w:rFonts w:asciiTheme="minorHAnsi" w:hAnsiTheme="minorHAnsi" w:cstheme="minorBidi"/>
          <w:bCs w:val="0"/>
          <w:i/>
          <w:iCs w:val="0"/>
          <w:sz w:val="22"/>
          <w:szCs w:val="22"/>
        </w:rPr>
      </w:pPr>
      <w:r>
        <w:rPr>
          <w:iCs w:val="0"/>
        </w:rPr>
        <w:fldChar w:fldCharType="begin"/>
      </w:r>
      <w:r>
        <w:rPr>
          <w:iCs w:val="0"/>
        </w:rPr>
        <w:instrText xml:space="preserve"> TOC \o "1-3" \h \z \u </w:instrText>
      </w:r>
      <w:r>
        <w:rPr>
          <w:iCs w:val="0"/>
        </w:rPr>
        <w:fldChar w:fldCharType="separate"/>
      </w:r>
      <w:hyperlink w:anchor="_Toc535358701" w:history="1">
        <w:r w:rsidRPr="007502E7">
          <w:rPr>
            <w:rStyle w:val="ab"/>
            <w:i/>
          </w:rPr>
          <w:t>Берёшь книгу – и «О»! Синтез идёт на тебя</w:t>
        </w:r>
        <w:r w:rsidRPr="007502E7">
          <w:rPr>
            <w:i/>
            <w:webHidden/>
          </w:rPr>
          <w:tab/>
        </w:r>
        <w:r w:rsidRPr="007502E7">
          <w:rPr>
            <w:i/>
            <w:webHidden/>
          </w:rPr>
          <w:fldChar w:fldCharType="begin"/>
        </w:r>
        <w:r w:rsidRPr="007502E7">
          <w:rPr>
            <w:i/>
            <w:webHidden/>
          </w:rPr>
          <w:instrText xml:space="preserve"> PAGEREF _Toc535358701 \h </w:instrText>
        </w:r>
        <w:r w:rsidRPr="007502E7">
          <w:rPr>
            <w:i/>
            <w:webHidden/>
          </w:rPr>
        </w:r>
        <w:r w:rsidRPr="007502E7">
          <w:rPr>
            <w:i/>
            <w:webHidden/>
          </w:rPr>
          <w:fldChar w:fldCharType="separate"/>
        </w:r>
        <w:r w:rsidRPr="007502E7">
          <w:rPr>
            <w:i/>
            <w:webHidden/>
          </w:rPr>
          <w:t>1</w:t>
        </w:r>
        <w:r w:rsidRPr="007502E7">
          <w:rPr>
            <w:i/>
            <w:webHidden/>
          </w:rPr>
          <w:fldChar w:fldCharType="end"/>
        </w:r>
      </w:hyperlink>
    </w:p>
    <w:p w:rsidR="007502E7" w:rsidRDefault="007502E7">
      <w:pPr>
        <w:pStyle w:val="11"/>
        <w:tabs>
          <w:tab w:val="right" w:leader="dot" w:pos="10053"/>
        </w:tabs>
        <w:rPr>
          <w:rFonts w:asciiTheme="minorHAnsi" w:hAnsiTheme="minorHAnsi" w:cstheme="minorBidi"/>
          <w:bCs w:val="0"/>
          <w:iCs w:val="0"/>
          <w:sz w:val="22"/>
          <w:szCs w:val="22"/>
        </w:rPr>
      </w:pPr>
      <w:hyperlink w:anchor="_Toc535358702" w:history="1">
        <w:r w:rsidRPr="007502E7">
          <w:rPr>
            <w:rStyle w:val="ab"/>
            <w:i/>
          </w:rPr>
          <w:t>Умение писать, Алфавит и Психодинамика</w:t>
        </w:r>
        <w:r w:rsidRPr="007502E7">
          <w:rPr>
            <w:i/>
            <w:webHidden/>
          </w:rPr>
          <w:tab/>
        </w:r>
        <w:r w:rsidRPr="007502E7">
          <w:rPr>
            <w:i/>
            <w:webHidden/>
          </w:rPr>
          <w:fldChar w:fldCharType="begin"/>
        </w:r>
        <w:r w:rsidRPr="007502E7">
          <w:rPr>
            <w:i/>
            <w:webHidden/>
          </w:rPr>
          <w:instrText xml:space="preserve"> PAGEREF _Toc535358702 \h </w:instrText>
        </w:r>
        <w:r w:rsidRPr="007502E7">
          <w:rPr>
            <w:i/>
            <w:webHidden/>
          </w:rPr>
        </w:r>
        <w:r w:rsidRPr="007502E7">
          <w:rPr>
            <w:i/>
            <w:webHidden/>
          </w:rPr>
          <w:fldChar w:fldCharType="separate"/>
        </w:r>
        <w:r w:rsidRPr="007502E7">
          <w:rPr>
            <w:i/>
            <w:webHidden/>
          </w:rPr>
          <w:t>2</w:t>
        </w:r>
        <w:r w:rsidRPr="007502E7">
          <w:rPr>
            <w:i/>
            <w:webHidden/>
          </w:rPr>
          <w:fldChar w:fldCharType="end"/>
        </w:r>
      </w:hyperlink>
    </w:p>
    <w:p w:rsidR="00406BBF" w:rsidRDefault="007502E7" w:rsidP="007502E7">
      <w:pPr>
        <w:pStyle w:val="1"/>
        <w:tabs>
          <w:tab w:val="left" w:pos="10065"/>
        </w:tabs>
      </w:pPr>
      <w:r>
        <w:rPr>
          <w:rFonts w:eastAsiaTheme="minorEastAsia"/>
          <w:iCs/>
          <w:noProof/>
          <w:lang w:val="ru-RU" w:eastAsia="ru-RU"/>
        </w:rPr>
        <w:fldChar w:fldCharType="end"/>
      </w:r>
      <w:bookmarkStart w:id="3" w:name="_Toc535358701"/>
      <w:r w:rsidR="00191077">
        <w:t xml:space="preserve">Берёшь </w:t>
      </w:r>
      <w:r w:rsidR="00191077">
        <w:rPr>
          <w:lang w:val="ru-RU"/>
        </w:rPr>
        <w:t>книгу</w:t>
      </w:r>
      <w:r w:rsidR="00191077">
        <w:t xml:space="preserve"> – и «О»! Синтез идёт на тебя</w:t>
      </w:r>
      <w:bookmarkEnd w:id="0"/>
      <w:bookmarkEnd w:id="3"/>
    </w:p>
    <w:p w:rsidR="00406BBF" w:rsidRPr="008D1EA0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Именно в Питере мы сложили группу, которая стяжала специальную подготовку набора текстов в ИДИВО. И эта линия пошла из Санкт-Петербурга. И я считаю… тогда как раз Синтезы читались в Санкт-Петербурге, и мы организовались на выпуск книг. Те материалы очень сильно помогли. Те материалы очень сильно помогли разным командам организовываться в наборе текста по разным Домам. Я бы предложил питерцам, кроме самого собственно набора текстов, подумать над </w:t>
      </w:r>
      <w:r w:rsidRPr="0007106F">
        <w:rPr>
          <w:rFonts w:ascii="Times New Roman" w:hAnsi="Times New Roman"/>
          <w:b/>
          <w:sz w:val="24"/>
          <w:szCs w:val="24"/>
        </w:rPr>
        <w:t>развитием программы набора текстов</w:t>
      </w:r>
      <w:r>
        <w:rPr>
          <w:rFonts w:ascii="Times New Roman" w:hAnsi="Times New Roman"/>
          <w:sz w:val="24"/>
          <w:szCs w:val="24"/>
        </w:rPr>
        <w:t xml:space="preserve">. Потому что у нас были какие-то практики, какие-то тематики, и некоторые Дома сами этим развитием ну не могут заниматься, они пользуются вашими материалами. Потому что всё равно важен источник, с кого началось. Началось с вас. </w:t>
      </w:r>
      <w:r w:rsidR="008D1EA0" w:rsidRPr="002A707A">
        <w:rPr>
          <w:rFonts w:ascii="Times New Roman" w:hAnsi="Times New Roman"/>
          <w:sz w:val="24"/>
          <w:szCs w:val="24"/>
        </w:rPr>
        <w:t>/</w:t>
      </w:r>
      <w:r w:rsidR="008D1EA0">
        <w:rPr>
          <w:rFonts w:ascii="Times New Roman" w:hAnsi="Times New Roman"/>
          <w:sz w:val="24"/>
          <w:szCs w:val="24"/>
        </w:rPr>
        <w:t>…</w:t>
      </w:r>
      <w:r w:rsidR="008D1EA0" w:rsidRPr="002A707A">
        <w:rPr>
          <w:rFonts w:ascii="Times New Roman" w:hAnsi="Times New Roman"/>
          <w:sz w:val="24"/>
          <w:szCs w:val="24"/>
        </w:rPr>
        <w:t>/</w:t>
      </w:r>
    </w:p>
    <w:p w:rsidR="00406BBF" w:rsidRDefault="008D1EA0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06BBF">
        <w:rPr>
          <w:rFonts w:ascii="Times New Roman" w:hAnsi="Times New Roman"/>
          <w:sz w:val="24"/>
          <w:szCs w:val="24"/>
        </w:rPr>
        <w:t>екстовая подготовка – это одна из базовых подготовок ученика. И я вам могу даже так сказать, что при посвящениях предыдущей эпохи у ученика отслеживался анализ текста. Вот самый прос</w:t>
      </w:r>
      <w:r w:rsidR="00EF7EEB">
        <w:rPr>
          <w:rFonts w:ascii="Times New Roman" w:hAnsi="Times New Roman"/>
          <w:sz w:val="24"/>
          <w:szCs w:val="24"/>
        </w:rPr>
        <w:t>той элементарный анализ текста.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есть такая даже легенда, которая ходит среди учеников: когда меняется посвящение, и один и тот же текст ты видишь с другим смыслом, по-другому и глубже. Вот в принципе, это не легенда, а это реальность. Если вы внимательно за собой следите, вы можете прочитать те или иные источники, даже не всегда священные, а вот глубоко написанные, литературные тексты, допустим, у нас вот. Почему, допустим, русская литература достаточно знаменита в мировой литературе, хотя я не могу сказать, что вот у других нет писателей. </w:t>
      </w:r>
      <w:r w:rsidRPr="00D67A78">
        <w:rPr>
          <w:rFonts w:ascii="Times New Roman" w:hAnsi="Times New Roman"/>
          <w:b/>
          <w:sz w:val="24"/>
          <w:szCs w:val="24"/>
        </w:rPr>
        <w:t>Многозначностью</w:t>
      </w:r>
      <w:r>
        <w:rPr>
          <w:rFonts w:ascii="Times New Roman" w:hAnsi="Times New Roman"/>
          <w:sz w:val="24"/>
          <w:szCs w:val="24"/>
        </w:rPr>
        <w:t xml:space="preserve">. Вот читаешь этот текст, и меняешь посвящение, и текст читается по-другому. А написан одним языком. Вот это вот та система, которая вывела нашу литературу на очень высокие позиции. Я понимаю, что не у всех, но вот у очень таких знаменитых – это есть. Причём, есть с очень чёткой ориентировкой на </w:t>
      </w:r>
      <w:proofErr w:type="spellStart"/>
      <w:r>
        <w:rPr>
          <w:rFonts w:ascii="Times New Roman" w:hAnsi="Times New Roman"/>
          <w:sz w:val="24"/>
          <w:szCs w:val="24"/>
        </w:rPr>
        <w:t>посвятительность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. У меня даже в один момент было отслеживание, что некоторые наши литераторы суть воплощения отдельных Учителей. Ну самый простой вариант, чтоб далеко не вдаваться в подробности, тот же Лёвушка, Лев Толстой, при его подготовке Илларионом, вообще-то, он вошёл в Учителя. Пусть это не Учитель Луча в том варианте, в котором вы знаете, я так корректно выражусь, но это достаточно высокая была подготовка в Иерархии, исходя из того, что там было написано, в </w:t>
      </w:r>
      <w:r w:rsidR="00EF7EE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Двух Жизнях</w:t>
      </w:r>
      <w:r w:rsidR="00EF7EE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Извините, Лев Толстой, его тексты, в общем-то, совпадают для этого. Да, их сложно понимать, но в зависимости от посвящения, они мног</w:t>
      </w:r>
      <w:r w:rsidR="00EF7EEB">
        <w:rPr>
          <w:rFonts w:ascii="Times New Roman" w:hAnsi="Times New Roman"/>
          <w:sz w:val="24"/>
          <w:szCs w:val="24"/>
        </w:rPr>
        <w:t>означны. Вот один из вариантов.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</w:t>
      </w:r>
      <w:r w:rsidR="00EF7E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умение писать текст Синтеза – слушайте, в многозначности. Почему? Потому что здесь вопрос не в том, что я говорю, что Владыка мною говорит, что </w:t>
      </w:r>
      <w:r w:rsidRPr="00D67A78">
        <w:rPr>
          <w:rFonts w:ascii="Times New Roman" w:hAnsi="Times New Roman"/>
          <w:b/>
          <w:sz w:val="24"/>
          <w:szCs w:val="24"/>
        </w:rPr>
        <w:t>Отец говорит Владыкой и мною</w:t>
      </w:r>
      <w:r>
        <w:rPr>
          <w:rFonts w:ascii="Times New Roman" w:hAnsi="Times New Roman"/>
          <w:sz w:val="24"/>
          <w:szCs w:val="24"/>
        </w:rPr>
        <w:t xml:space="preserve">. Увидели? </w:t>
      </w:r>
      <w:proofErr w:type="spellStart"/>
      <w:r>
        <w:rPr>
          <w:rFonts w:ascii="Times New Roman" w:hAnsi="Times New Roman"/>
          <w:sz w:val="24"/>
          <w:szCs w:val="24"/>
        </w:rPr>
        <w:t>Трёхзначность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F5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вот ещё уметь и записать это </w:t>
      </w:r>
      <w:r w:rsidRPr="00B355BF">
        <w:rPr>
          <w:rFonts w:ascii="Times New Roman" w:hAnsi="Times New Roman"/>
          <w:b/>
          <w:sz w:val="24"/>
          <w:szCs w:val="24"/>
        </w:rPr>
        <w:t>вами – от Отца, Владыки, меня, вами</w:t>
      </w:r>
      <w:r>
        <w:rPr>
          <w:rFonts w:ascii="Times New Roman" w:hAnsi="Times New Roman"/>
          <w:sz w:val="24"/>
          <w:szCs w:val="24"/>
        </w:rPr>
        <w:t xml:space="preserve">, – и сохранить всю эту стилистику многозначности. Что значит сохранить? Вы скажете, ну слова ж те же самые? Вопрос не в том, что вы записали то же самое слово по буквам. А вопрос, остался ли в этом слове Огонь, Синтез, Дух или Воля. Что вы этим словом записали. Понятно, если мы идём на Синтезе, то этим словом надо записать Синтез. А все ли записали Синтез этим словом? А если учесть, что сейчас у нас Пламя Отца – есть по-другому вариант. </w:t>
      </w:r>
      <w:r w:rsidRPr="008D1EA0">
        <w:rPr>
          <w:rFonts w:ascii="Times New Roman" w:hAnsi="Times New Roman"/>
          <w:b/>
          <w:sz w:val="24"/>
          <w:szCs w:val="24"/>
        </w:rPr>
        <w:t>Когда ты читаешь текст или слово, у тебя вспыхивает Синтез, который автоматически идёт в</w:t>
      </w:r>
      <w:r w:rsidRPr="00D67A78">
        <w:rPr>
          <w:rFonts w:ascii="Times New Roman" w:hAnsi="Times New Roman"/>
          <w:b/>
          <w:sz w:val="24"/>
          <w:szCs w:val="24"/>
        </w:rPr>
        <w:t xml:space="preserve"> Пламя Отца</w:t>
      </w:r>
      <w:r w:rsidRPr="008D1EA0"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Или там просто сияет Синтез, и т</w:t>
      </w:r>
      <w:r w:rsidR="00EF7EEB">
        <w:rPr>
          <w:rFonts w:ascii="Times New Roman" w:hAnsi="Times New Roman"/>
          <w:sz w:val="24"/>
          <w:szCs w:val="24"/>
        </w:rPr>
        <w:t>ы его оттуда достать не можешь?</w:t>
      </w:r>
    </w:p>
    <w:p w:rsidR="008D1EA0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без шуток. То есть у нас есть те, которые записывают текст так, что берёшь книгу, и тебя просто «о!» И Синтез идёт на тебя. Ну, то есть если ты сорганизовался. А бывает, берёшь </w:t>
      </w:r>
      <w:r>
        <w:rPr>
          <w:rFonts w:ascii="Times New Roman" w:hAnsi="Times New Roman"/>
          <w:sz w:val="24"/>
          <w:szCs w:val="24"/>
        </w:rPr>
        <w:lastRenderedPageBreak/>
        <w:t>книгу и читаешь текст. И з</w:t>
      </w:r>
      <w:r w:rsidR="008D1EA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аешь, что внутри Синтез. Достать нельзя, его упаковали </w:t>
      </w:r>
      <w:r w:rsidRPr="00560410">
        <w:rPr>
          <w:rFonts w:ascii="Times New Roman" w:hAnsi="Times New Roman"/>
          <w:i/>
          <w:sz w:val="24"/>
          <w:szCs w:val="24"/>
        </w:rPr>
        <w:t>(хлопает).</w:t>
      </w:r>
      <w:r>
        <w:rPr>
          <w:rFonts w:ascii="Times New Roman" w:hAnsi="Times New Roman"/>
          <w:sz w:val="24"/>
          <w:szCs w:val="24"/>
        </w:rPr>
        <w:t xml:space="preserve"> Вот это разный подход к тем же написаниям текста.</w:t>
      </w:r>
    </w:p>
    <w:p w:rsidR="00191077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эти возможности надо развивать! Я не знаю, как это будет в Иерархии 6-й расы с учётом Статусов, но я знаю, что нижестоящая подготовка никогда не отменялась.</w:t>
      </w:r>
      <w:r w:rsidR="001910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учётом обеднения окружающего населения в умении читать, писать и даже </w:t>
      </w:r>
      <w:proofErr w:type="spellStart"/>
      <w:r>
        <w:rPr>
          <w:rFonts w:ascii="Times New Roman" w:hAnsi="Times New Roman"/>
          <w:sz w:val="24"/>
          <w:szCs w:val="24"/>
        </w:rPr>
        <w:t>смыслово</w:t>
      </w:r>
      <w:proofErr w:type="spellEnd"/>
      <w:r>
        <w:rPr>
          <w:rFonts w:ascii="Times New Roman" w:hAnsi="Times New Roman"/>
          <w:sz w:val="24"/>
          <w:szCs w:val="24"/>
        </w:rPr>
        <w:t xml:space="preserve"> понимать тексты.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не шучу. В обеднении! Идёт пока такой процесс. И нам надо с этим процессом бороться. Владыки явно усилят активацию текстовой подготовки у компетентных учеников, служащих и так далее. То есть что по Посвящениям, в посвящениях это однозначно будет. </w:t>
      </w:r>
      <w:r w:rsidRPr="00191077">
        <w:rPr>
          <w:rFonts w:ascii="Times New Roman" w:hAnsi="Times New Roman"/>
          <w:b/>
          <w:sz w:val="24"/>
          <w:szCs w:val="24"/>
        </w:rPr>
        <w:t xml:space="preserve">Свет никогда не вписывается в вас без текста. Слово Отца записывается текстом. </w:t>
      </w:r>
      <w:r>
        <w:rPr>
          <w:rFonts w:ascii="Times New Roman" w:hAnsi="Times New Roman"/>
          <w:sz w:val="24"/>
          <w:szCs w:val="24"/>
        </w:rPr>
        <w:t xml:space="preserve">Вторая часть. Понятно, да? Если взять Пламя Отца, то по 16-ричному кольцу Пламя Отца опирается на Слово Отца. А Слово Отца – это записанные тексты. То есть тексты были, есть и будут! </w:t>
      </w:r>
      <w:r w:rsidR="00EF7EEB">
        <w:rPr>
          <w:rFonts w:ascii="Times New Roman" w:hAnsi="Times New Roman"/>
          <w:b/>
          <w:sz w:val="24"/>
          <w:szCs w:val="24"/>
        </w:rPr>
        <w:t>Записи в Д</w:t>
      </w:r>
      <w:r w:rsidRPr="00191077">
        <w:rPr>
          <w:rFonts w:ascii="Times New Roman" w:hAnsi="Times New Roman"/>
          <w:b/>
          <w:sz w:val="24"/>
          <w:szCs w:val="24"/>
        </w:rPr>
        <w:t xml:space="preserve">ухе – это тексты. Записи в Огне Синтеза – это тоже </w:t>
      </w:r>
      <w:proofErr w:type="spellStart"/>
      <w:r w:rsidRPr="00191077">
        <w:rPr>
          <w:rFonts w:ascii="Times New Roman" w:hAnsi="Times New Roman"/>
          <w:b/>
          <w:sz w:val="24"/>
          <w:szCs w:val="24"/>
        </w:rPr>
        <w:t>станцы</w:t>
      </w:r>
      <w:proofErr w:type="spellEnd"/>
      <w:r w:rsidRPr="00191077">
        <w:rPr>
          <w:rFonts w:ascii="Times New Roman" w:hAnsi="Times New Roman"/>
          <w:b/>
          <w:sz w:val="24"/>
          <w:szCs w:val="24"/>
        </w:rPr>
        <w:t xml:space="preserve"> текстом.</w:t>
      </w:r>
      <w:r>
        <w:rPr>
          <w:rFonts w:ascii="Times New Roman" w:hAnsi="Times New Roman"/>
          <w:sz w:val="24"/>
          <w:szCs w:val="24"/>
        </w:rPr>
        <w:t xml:space="preserve"> Пусть это не такой текст эпистолярный, но краткими </w:t>
      </w:r>
      <w:proofErr w:type="spellStart"/>
      <w:r>
        <w:rPr>
          <w:rFonts w:ascii="Times New Roman" w:hAnsi="Times New Roman"/>
          <w:sz w:val="24"/>
          <w:szCs w:val="24"/>
        </w:rPr>
        <w:t>станцами</w:t>
      </w:r>
      <w:proofErr w:type="spellEnd"/>
      <w:r>
        <w:rPr>
          <w:rFonts w:ascii="Times New Roman" w:hAnsi="Times New Roman"/>
          <w:sz w:val="24"/>
          <w:szCs w:val="24"/>
        </w:rPr>
        <w:t xml:space="preserve"> это записывается. Значит, </w:t>
      </w:r>
      <w:r w:rsidRPr="00191077">
        <w:rPr>
          <w:rFonts w:ascii="Times New Roman" w:hAnsi="Times New Roman"/>
          <w:b/>
          <w:sz w:val="24"/>
          <w:szCs w:val="24"/>
        </w:rPr>
        <w:t>работа с текстом считается одна из приоритетных задач при подготовке любого ученичества.</w:t>
      </w:r>
      <w:r>
        <w:rPr>
          <w:rFonts w:ascii="Times New Roman" w:hAnsi="Times New Roman"/>
          <w:sz w:val="24"/>
          <w:szCs w:val="24"/>
        </w:rPr>
        <w:t xml:space="preserve"> И периодич</w:t>
      </w:r>
      <w:r w:rsidR="00EF7EEB">
        <w:rPr>
          <w:rFonts w:ascii="Times New Roman" w:hAnsi="Times New Roman"/>
          <w:sz w:val="24"/>
          <w:szCs w:val="24"/>
        </w:rPr>
        <w:t>ески к этому надо возвращаться.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 в поддержку записи текстов, а я обосновываю Иерархичность деятельности вашего Дома. И вот в вашем Доме должно сложиться несколько видов компетенций подготовки ученичества и ведения. Ученика, Ведущего, Сотрудника. Но ученичество и ведение в первую очередь, потому что Ученик – это получающий Посвящение, Ведущий – использующий Посвящение и получающий Статус. А потом уже рождаются Сотру</w:t>
      </w:r>
      <w:r w:rsidR="00EF7EEB">
        <w:rPr>
          <w:rFonts w:ascii="Times New Roman" w:hAnsi="Times New Roman"/>
          <w:sz w:val="24"/>
          <w:szCs w:val="24"/>
        </w:rPr>
        <w:t xml:space="preserve">дник, Ипостась, </w:t>
      </w:r>
      <w:proofErr w:type="gramStart"/>
      <w:r w:rsidR="00EF7EEB">
        <w:rPr>
          <w:rFonts w:ascii="Times New Roman" w:hAnsi="Times New Roman"/>
          <w:sz w:val="24"/>
          <w:szCs w:val="24"/>
        </w:rPr>
        <w:t>которые</w:t>
      </w:r>
      <w:proofErr w:type="gramEnd"/>
      <w:r w:rsidR="00EF7EEB">
        <w:rPr>
          <w:rFonts w:ascii="Times New Roman" w:hAnsi="Times New Roman"/>
          <w:sz w:val="24"/>
          <w:szCs w:val="24"/>
        </w:rPr>
        <w:t xml:space="preserve"> служат.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вот одна из подготовок ученичества 5-й расы – это текстовая запись за Владыкой. И когда, кстати, в эзотерических кругах говорят, что Блаватская, когда писала, Владыка писал рукой Блават</w:t>
      </w:r>
      <w:r w:rsidR="00EF7EEB">
        <w:rPr>
          <w:rFonts w:ascii="Times New Roman" w:hAnsi="Times New Roman"/>
          <w:sz w:val="24"/>
          <w:szCs w:val="24"/>
        </w:rPr>
        <w:t>ской, – всё правильно. Это была</w:t>
      </w:r>
      <w:r>
        <w:rPr>
          <w:rFonts w:ascii="Times New Roman" w:hAnsi="Times New Roman"/>
          <w:sz w:val="24"/>
          <w:szCs w:val="24"/>
        </w:rPr>
        <w:t xml:space="preserve"> </w:t>
      </w:r>
      <w:r w:rsidR="00EF7EEB">
        <w:rPr>
          <w:rFonts w:ascii="Times New Roman" w:hAnsi="Times New Roman"/>
          <w:sz w:val="24"/>
          <w:szCs w:val="24"/>
        </w:rPr>
        <w:t>(внимание!)</w:t>
      </w:r>
      <w:r>
        <w:rPr>
          <w:rFonts w:ascii="Times New Roman" w:hAnsi="Times New Roman"/>
          <w:sz w:val="24"/>
          <w:szCs w:val="24"/>
        </w:rPr>
        <w:t xml:space="preserve"> подготовка одного из посвящений. Блаватская сдавала экзамен, что она пишет рукой книгу, а этой рукой водит не она и её сигналы головного мозга, а Владыка. Только у нас это легче сейчас – явление Владыки или Владычицы собою. Мы всем телом можем являть. А Блаватская при очень высоком посвящении для ученика, но не Учителя, чуть ниже. Кто не знает, она максимум была Архатом. Да? Вот она писала рукой от Учителя, а не от себя. Это была сдача одн</w:t>
      </w:r>
      <w:r w:rsidR="00070B3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из посвящений Блаватской. Поэтому все говорили: «</w:t>
      </w:r>
      <w:proofErr w:type="spellStart"/>
      <w:r>
        <w:rPr>
          <w:rFonts w:ascii="Times New Roman" w:hAnsi="Times New Roman"/>
          <w:sz w:val="24"/>
          <w:szCs w:val="24"/>
        </w:rPr>
        <w:t>Вау</w:t>
      </w:r>
      <w:proofErr w:type="spellEnd"/>
      <w:r>
        <w:rPr>
          <w:rFonts w:ascii="Times New Roman" w:hAnsi="Times New Roman"/>
          <w:sz w:val="24"/>
          <w:szCs w:val="24"/>
        </w:rPr>
        <w:t xml:space="preserve">! Как она умела!» Любой ученик при определённом посвящении такой экзамен Владыке сдавал, даже </w:t>
      </w:r>
      <w:r w:rsidR="00EF7EEB">
        <w:rPr>
          <w:rFonts w:ascii="Times New Roman" w:hAnsi="Times New Roman"/>
          <w:sz w:val="24"/>
          <w:szCs w:val="24"/>
        </w:rPr>
        <w:t>1000-</w:t>
      </w:r>
      <w:r>
        <w:rPr>
          <w:rFonts w:ascii="Times New Roman" w:hAnsi="Times New Roman"/>
          <w:sz w:val="24"/>
          <w:szCs w:val="24"/>
        </w:rPr>
        <w:t>летия до Блаватской. Только на другом языке, понятно, ну там чем писал. То есть это</w:t>
      </w:r>
      <w:r w:rsidR="00EF7EEB">
        <w:rPr>
          <w:rFonts w:ascii="Times New Roman" w:hAnsi="Times New Roman"/>
          <w:sz w:val="24"/>
          <w:szCs w:val="24"/>
        </w:rPr>
        <w:t xml:space="preserve"> была обязанность учеников.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Намекну, так как некоторые названия Посвящений у нас в новую эпоху остались. Точнее, все они остались, да? С этих Посвящений такую обязанность никто не снял. Может быть, там для некоторых из нас заузили эти возможности, то есть пока не проверяют. Но при расширении посвят</w:t>
      </w:r>
      <w:r w:rsidR="00EF7EEB">
        <w:rPr>
          <w:rFonts w:ascii="Times New Roman" w:hAnsi="Times New Roman"/>
          <w:sz w:val="24"/>
          <w:szCs w:val="24"/>
        </w:rPr>
        <w:t>ительной подготовки – проверят.</w:t>
      </w:r>
    </w:p>
    <w:p w:rsidR="008D1EA0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Более того, даже когда я печатаю на компьютере (сейчас легче это), иногда и пишу, то при необходимости Владыка меня тоже проверяет: </w:t>
      </w:r>
      <w:r w:rsidRPr="008D1EA0">
        <w:rPr>
          <w:rFonts w:ascii="Times New Roman" w:hAnsi="Times New Roman"/>
          <w:b/>
          <w:sz w:val="24"/>
          <w:szCs w:val="24"/>
        </w:rPr>
        <w:t>я на компьютере печатаю руками Владыки?</w:t>
      </w:r>
      <w:r>
        <w:rPr>
          <w:rFonts w:ascii="Times New Roman" w:hAnsi="Times New Roman"/>
          <w:sz w:val="24"/>
          <w:szCs w:val="24"/>
        </w:rPr>
        <w:t xml:space="preserve"> Выражая Владыку? Ну то есть, являя Владыку? Или сам по себе печатаю? Совсем другая разница на печатании, да? – ну каких-то текстов. Поэтом</w:t>
      </w:r>
      <w:r w:rsidR="00EF7EEB">
        <w:rPr>
          <w:rFonts w:ascii="Times New Roman" w:hAnsi="Times New Roman"/>
          <w:sz w:val="24"/>
          <w:szCs w:val="24"/>
        </w:rPr>
        <w:t>у эта систематика продолжается.</w:t>
      </w:r>
    </w:p>
    <w:p w:rsidR="008D1EA0" w:rsidRPr="00EF7EEB" w:rsidRDefault="008D1EA0" w:rsidP="007502E7">
      <w:pPr>
        <w:pStyle w:val="1"/>
        <w:ind w:left="284" w:firstLine="567"/>
        <w:rPr>
          <w:lang w:val="ru-RU"/>
        </w:rPr>
      </w:pPr>
      <w:bookmarkStart w:id="4" w:name="_Toc535358702"/>
      <w:r w:rsidRPr="008D1EA0">
        <w:t>Умение писать</w:t>
      </w:r>
      <w:r w:rsidR="00FC292B">
        <w:t>, Алфавит и Психодинамика</w:t>
      </w:r>
      <w:bookmarkEnd w:id="4"/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Напоминаю, что Алфавитный Синтез, он стал 12-й практикой. Из 16-ти. А Алфавитный Синтез – это в том числе и… и написание текстов. И лично каждых из вас, каждого из вас, и текста от Владыки. Ведь умение говорить – анекдот – начинается с умения писать. И умение писать даже выше, чем умение говорить. Почему? То, что ты скажешь, не факт, что ты это запишешь. А вот то, что ты запишешь, ты потом скажешь на более высоком уровне, чем даже ты записал. Вот это такой закон такой лингвистической подготовки человека.</w:t>
      </w:r>
    </w:p>
    <w:p w:rsidR="00406BBF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Поэтому в Иерархии есть набор деятельностей, которые Иерархия обязана организовывать в ученичестве. Ещё раз. </w:t>
      </w:r>
      <w:r w:rsidRPr="00560135">
        <w:rPr>
          <w:rFonts w:ascii="Times New Roman" w:hAnsi="Times New Roman"/>
          <w:b/>
          <w:sz w:val="24"/>
          <w:szCs w:val="24"/>
        </w:rPr>
        <w:t>Иерархия обязана организовывать для Отца в ученичестве этот набор действий</w:t>
      </w:r>
      <w:r>
        <w:rPr>
          <w:rFonts w:ascii="Times New Roman" w:hAnsi="Times New Roman"/>
          <w:sz w:val="24"/>
          <w:szCs w:val="24"/>
        </w:rPr>
        <w:t xml:space="preserve">. Два из них могу сразу сказать. Один из них – это </w:t>
      </w:r>
      <w:r w:rsidRPr="00560135">
        <w:rPr>
          <w:rFonts w:ascii="Times New Roman" w:hAnsi="Times New Roman"/>
          <w:b/>
          <w:sz w:val="24"/>
          <w:szCs w:val="24"/>
        </w:rPr>
        <w:t xml:space="preserve">запись </w:t>
      </w:r>
      <w:r w:rsidRPr="00560135">
        <w:rPr>
          <w:rFonts w:ascii="Times New Roman" w:hAnsi="Times New Roman"/>
          <w:b/>
          <w:sz w:val="24"/>
          <w:szCs w:val="24"/>
        </w:rPr>
        <w:lastRenderedPageBreak/>
        <w:t xml:space="preserve">текстов, умение писать и выражать в текстах Владык, 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Pr="00560135">
        <w:rPr>
          <w:rFonts w:ascii="Times New Roman" w:hAnsi="Times New Roman"/>
          <w:b/>
          <w:sz w:val="24"/>
          <w:szCs w:val="24"/>
        </w:rPr>
        <w:t>ещё выше даже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60135">
        <w:rPr>
          <w:rFonts w:ascii="Times New Roman" w:hAnsi="Times New Roman"/>
          <w:b/>
          <w:sz w:val="24"/>
          <w:szCs w:val="24"/>
        </w:rPr>
        <w:t xml:space="preserve"> 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B33E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ам в зависимости от подготовки. Раз. Я по-другому скажу: писать русским языком в ракурсе 1024-х присутствий, на одном присутствии по одному, на другом присутствии по-другому, но теми же словами. Поня</w:t>
      </w:r>
      <w:r w:rsidR="00EF7EEB">
        <w:rPr>
          <w:rFonts w:ascii="Times New Roman" w:hAnsi="Times New Roman"/>
          <w:sz w:val="24"/>
          <w:szCs w:val="24"/>
        </w:rPr>
        <w:t>тно, да, о чём я? Огонь разный.</w:t>
      </w:r>
    </w:p>
    <w:p w:rsidR="00D8374A" w:rsidRDefault="00406BBF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</w:t>
      </w:r>
      <w:r w:rsidRPr="00560135">
        <w:rPr>
          <w:rFonts w:ascii="Times New Roman" w:hAnsi="Times New Roman"/>
          <w:b/>
          <w:sz w:val="24"/>
          <w:szCs w:val="24"/>
        </w:rPr>
        <w:t>умение двигаться</w:t>
      </w:r>
      <w:r>
        <w:rPr>
          <w:rFonts w:ascii="Times New Roman" w:hAnsi="Times New Roman"/>
          <w:sz w:val="24"/>
          <w:szCs w:val="24"/>
        </w:rPr>
        <w:t xml:space="preserve">. По походке…. Ну мы сейчас называем этот метод – по Психодинамике. Алфавит раньше был как раз на месте Психодинамики. А когда вы двигаете рукой, и даже если вы на компьютере набираете пальцами, ну как на рояле играете, это вообще-то тоже психодинамика пальцев. Ну, моторика пальцев зависит от моторики тела, поэтому, если моторика тела высокая, то пальцы легко берут компьютер. А если моторика тела невысокая, то и пальцы, </w:t>
      </w:r>
      <w:r w:rsidRPr="00091FB6">
        <w:rPr>
          <w:rFonts w:ascii="Times New Roman" w:hAnsi="Times New Roman"/>
          <w:i/>
          <w:sz w:val="24"/>
          <w:szCs w:val="24"/>
        </w:rPr>
        <w:t>(показывает)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называется, как курочк</w:t>
      </w:r>
      <w:r w:rsidR="00191077">
        <w:rPr>
          <w:rFonts w:ascii="Times New Roman" w:hAnsi="Times New Roman"/>
          <w:sz w:val="24"/>
          <w:szCs w:val="24"/>
        </w:rPr>
        <w:t>а</w:t>
      </w:r>
      <w:r w:rsidR="00EF7EEB">
        <w:rPr>
          <w:rFonts w:ascii="Times New Roman" w:hAnsi="Times New Roman"/>
          <w:sz w:val="24"/>
          <w:szCs w:val="24"/>
        </w:rPr>
        <w:t>,</w:t>
      </w:r>
      <w:r w:rsidR="00191077">
        <w:rPr>
          <w:rFonts w:ascii="Times New Roman" w:hAnsi="Times New Roman"/>
          <w:sz w:val="24"/>
          <w:szCs w:val="24"/>
        </w:rPr>
        <w:t xml:space="preserve"> клюют. Понятно, о чём я, да?</w:t>
      </w:r>
    </w:p>
    <w:p w:rsidR="00191077" w:rsidRDefault="00191077" w:rsidP="007502E7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FC4464" w:rsidRDefault="00FC4464" w:rsidP="00FC4464">
      <w:pPr>
        <w:pStyle w:val="aa"/>
        <w:spacing w:before="0" w:beforeAutospacing="0" w:after="0" w:afterAutospacing="0"/>
        <w:ind w:left="284" w:firstLine="425"/>
        <w:jc w:val="right"/>
        <w:rPr>
          <w:color w:val="000000"/>
          <w:sz w:val="20"/>
          <w:szCs w:val="20"/>
        </w:rPr>
      </w:pPr>
      <w:r w:rsidRPr="00446D90">
        <w:rPr>
          <w:color w:val="000000"/>
          <w:sz w:val="20"/>
          <w:szCs w:val="20"/>
        </w:rPr>
        <w:t xml:space="preserve">Подборка: Аватар ВШС ИВО </w:t>
      </w:r>
      <w:r>
        <w:rPr>
          <w:color w:val="000000"/>
          <w:sz w:val="20"/>
          <w:szCs w:val="20"/>
        </w:rPr>
        <w:t>173</w:t>
      </w:r>
      <w:r w:rsidRPr="00446D90">
        <w:rPr>
          <w:color w:val="000000"/>
          <w:sz w:val="20"/>
          <w:szCs w:val="20"/>
        </w:rPr>
        <w:t xml:space="preserve"> ВЦ 16316 ВЦР </w:t>
      </w:r>
      <w:r>
        <w:rPr>
          <w:color w:val="000000"/>
          <w:sz w:val="20"/>
          <w:szCs w:val="20"/>
        </w:rPr>
        <w:t>Ладога</w:t>
      </w:r>
      <w:r w:rsidRPr="00446D90">
        <w:rPr>
          <w:color w:val="000000"/>
          <w:sz w:val="20"/>
          <w:szCs w:val="20"/>
        </w:rPr>
        <w:t xml:space="preserve"> ИВАС Византия Альбины</w:t>
      </w:r>
      <w:r>
        <w:rPr>
          <w:color w:val="000000"/>
          <w:sz w:val="20"/>
          <w:szCs w:val="20"/>
        </w:rPr>
        <w:t>, Татьяна Товстик</w:t>
      </w:r>
    </w:p>
    <w:p w:rsidR="00191077" w:rsidRDefault="00FC4464" w:rsidP="00FC4464">
      <w:pPr>
        <w:pStyle w:val="aa"/>
        <w:spacing w:before="0" w:beforeAutospacing="0" w:after="0" w:afterAutospacing="0"/>
        <w:ind w:left="284" w:firstLine="425"/>
        <w:jc w:val="right"/>
      </w:pPr>
      <w:bookmarkStart w:id="5" w:name="_GoBack"/>
      <w:bookmarkEnd w:id="5"/>
      <w:r>
        <w:rPr>
          <w:color w:val="000000"/>
          <w:sz w:val="20"/>
          <w:szCs w:val="20"/>
        </w:rPr>
        <w:t>15.01.2019г.</w:t>
      </w:r>
    </w:p>
    <w:sectPr w:rsidR="00191077" w:rsidSect="00EF7EEB">
      <w:headerReference w:type="default" r:id="rId9"/>
      <w:footerReference w:type="default" r:id="rId10"/>
      <w:pgSz w:w="11906" w:h="16838"/>
      <w:pgMar w:top="851" w:right="850" w:bottom="1135" w:left="993" w:header="426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02" w:rsidRDefault="001A0302" w:rsidP="00406BBF">
      <w:pPr>
        <w:spacing w:after="0" w:line="240" w:lineRule="auto"/>
      </w:pPr>
      <w:r>
        <w:separator/>
      </w:r>
    </w:p>
  </w:endnote>
  <w:endnote w:type="continuationSeparator" w:id="0">
    <w:p w:rsidR="001A0302" w:rsidRDefault="001A0302" w:rsidP="0040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28603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406BBF" w:rsidRPr="00EF7EEB" w:rsidRDefault="00406BBF" w:rsidP="00EF7EEB">
        <w:pPr>
          <w:pStyle w:val="a8"/>
          <w:jc w:val="right"/>
          <w:rPr>
            <w:rFonts w:ascii="Times New Roman" w:hAnsi="Times New Roman"/>
            <w:sz w:val="16"/>
            <w:szCs w:val="16"/>
          </w:rPr>
        </w:pPr>
        <w:r w:rsidRPr="00406BBF">
          <w:rPr>
            <w:rFonts w:ascii="Times New Roman" w:hAnsi="Times New Roman"/>
            <w:sz w:val="16"/>
            <w:szCs w:val="16"/>
          </w:rPr>
          <w:fldChar w:fldCharType="begin"/>
        </w:r>
        <w:r w:rsidRPr="00406BBF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406BBF">
          <w:rPr>
            <w:rFonts w:ascii="Times New Roman" w:hAnsi="Times New Roman"/>
            <w:sz w:val="16"/>
            <w:szCs w:val="16"/>
          </w:rPr>
          <w:fldChar w:fldCharType="separate"/>
        </w:r>
        <w:r w:rsidR="007502E7">
          <w:rPr>
            <w:rFonts w:ascii="Times New Roman" w:hAnsi="Times New Roman"/>
            <w:noProof/>
            <w:sz w:val="16"/>
            <w:szCs w:val="16"/>
          </w:rPr>
          <w:t>1</w:t>
        </w:r>
        <w:r w:rsidRPr="00406BBF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02" w:rsidRDefault="001A0302" w:rsidP="00406BBF">
      <w:pPr>
        <w:spacing w:after="0" w:line="240" w:lineRule="auto"/>
      </w:pPr>
      <w:r>
        <w:separator/>
      </w:r>
    </w:p>
  </w:footnote>
  <w:footnote w:type="continuationSeparator" w:id="0">
    <w:p w:rsidR="001A0302" w:rsidRDefault="001A0302" w:rsidP="0040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BBF" w:rsidRPr="00A510FB" w:rsidRDefault="00FC4464" w:rsidP="00406BBF">
    <w:pPr>
      <w:pStyle w:val="a6"/>
      <w:spacing w:after="80"/>
      <w:jc w:val="center"/>
      <w:rPr>
        <w:spacing w:val="-6"/>
      </w:rPr>
    </w:pPr>
    <w:r>
      <w:rPr>
        <w:rFonts w:ascii="Times New Roman" w:hAnsi="Times New Roman"/>
        <w:spacing w:val="-6"/>
        <w:sz w:val="20"/>
      </w:rPr>
      <w:t>Умение записи текстов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FAF"/>
    <w:multiLevelType w:val="multilevel"/>
    <w:tmpl w:val="6EDC83F6"/>
    <w:lvl w:ilvl="0">
      <w:start w:val="1"/>
      <w:numFmt w:val="decimal"/>
      <w:pStyle w:val="a"/>
      <w:lvlText w:val="%1."/>
      <w:lvlJc w:val="left"/>
      <w:pPr>
        <w:ind w:left="503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03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27"/>
    <w:rsid w:val="00070B35"/>
    <w:rsid w:val="000C0227"/>
    <w:rsid w:val="00191077"/>
    <w:rsid w:val="001A0302"/>
    <w:rsid w:val="002A707A"/>
    <w:rsid w:val="00406BBF"/>
    <w:rsid w:val="007502E7"/>
    <w:rsid w:val="008C13BE"/>
    <w:rsid w:val="008D1EA0"/>
    <w:rsid w:val="00901711"/>
    <w:rsid w:val="00913B56"/>
    <w:rsid w:val="00A11BEB"/>
    <w:rsid w:val="00BF16CE"/>
    <w:rsid w:val="00C6402B"/>
    <w:rsid w:val="00D8374A"/>
    <w:rsid w:val="00EF7EEB"/>
    <w:rsid w:val="00FC292B"/>
    <w:rsid w:val="00FC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B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EF7EEB"/>
    <w:pPr>
      <w:keepNext/>
      <w:keepLines/>
      <w:spacing w:before="240" w:after="240" w:line="240" w:lineRule="auto"/>
      <w:ind w:left="454"/>
      <w:jc w:val="center"/>
      <w:outlineLvl w:val="0"/>
    </w:pPr>
    <w:rPr>
      <w:rFonts w:ascii="Times New Roman" w:eastAsia="Batang" w:hAnsi="Times New Roman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4"/>
    <w:autoRedefine/>
    <w:uiPriority w:val="39"/>
    <w:unhideWhenUsed/>
    <w:qFormat/>
    <w:rsid w:val="007502E7"/>
    <w:pPr>
      <w:widowControl w:val="0"/>
      <w:spacing w:after="120" w:line="240" w:lineRule="auto"/>
      <w:ind w:firstLine="426"/>
    </w:pPr>
    <w:rPr>
      <w:rFonts w:ascii="Times New Roman" w:eastAsiaTheme="minorEastAsia" w:hAnsi="Times New Roman"/>
      <w:bCs/>
      <w:iC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rsid w:val="00C6402B"/>
    <w:pPr>
      <w:tabs>
        <w:tab w:val="left" w:leader="dot" w:pos="5954"/>
      </w:tabs>
      <w:spacing w:after="0" w:line="240" w:lineRule="auto"/>
      <w:ind w:right="424"/>
      <w:jc w:val="both"/>
    </w:pPr>
    <w:rPr>
      <w:rFonts w:ascii="Times New Roman" w:eastAsia="Times New Roman" w:hAnsi="Times New Roman"/>
      <w:noProof/>
      <w:szCs w:val="24"/>
      <w:lang w:bidi="en-US"/>
    </w:rPr>
  </w:style>
  <w:style w:type="paragraph" w:styleId="a4">
    <w:name w:val="Body Text"/>
    <w:basedOn w:val="a0"/>
    <w:link w:val="a5"/>
    <w:uiPriority w:val="99"/>
    <w:semiHidden/>
    <w:unhideWhenUsed/>
    <w:rsid w:val="00C6402B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1"/>
    <w:link w:val="a4"/>
    <w:uiPriority w:val="99"/>
    <w:semiHidden/>
    <w:rsid w:val="00C6402B"/>
  </w:style>
  <w:style w:type="paragraph" w:customStyle="1" w:styleId="a">
    <w:name w:val="МЦ Заголовок"/>
    <w:basedOn w:val="a0"/>
    <w:qFormat/>
    <w:rsid w:val="00901711"/>
    <w:pPr>
      <w:numPr>
        <w:numId w:val="1"/>
      </w:numPr>
      <w:autoSpaceDE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F7EEB"/>
    <w:rPr>
      <w:rFonts w:ascii="Times New Roman" w:eastAsia="Batang" w:hAnsi="Times New Roman" w:cs="Times New Roman"/>
      <w:b/>
      <w:bCs/>
      <w:sz w:val="24"/>
      <w:szCs w:val="24"/>
      <w:lang w:val="x-none"/>
    </w:rPr>
  </w:style>
  <w:style w:type="paragraph" w:styleId="a6">
    <w:name w:val="header"/>
    <w:basedOn w:val="a0"/>
    <w:link w:val="a7"/>
    <w:uiPriority w:val="99"/>
    <w:unhideWhenUsed/>
    <w:rsid w:val="0040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06BB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40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06BBF"/>
    <w:rPr>
      <w:rFonts w:ascii="Calibri" w:eastAsia="Calibri" w:hAnsi="Calibri" w:cs="Times New Roman"/>
    </w:rPr>
  </w:style>
  <w:style w:type="paragraph" w:styleId="aa">
    <w:name w:val="Normal (Web)"/>
    <w:basedOn w:val="a0"/>
    <w:uiPriority w:val="99"/>
    <w:unhideWhenUsed/>
    <w:rsid w:val="00FC4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EF7E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6B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autoRedefine/>
    <w:uiPriority w:val="9"/>
    <w:qFormat/>
    <w:rsid w:val="00EF7EEB"/>
    <w:pPr>
      <w:keepNext/>
      <w:keepLines/>
      <w:spacing w:before="240" w:after="240" w:line="240" w:lineRule="auto"/>
      <w:ind w:left="454"/>
      <w:jc w:val="center"/>
      <w:outlineLvl w:val="0"/>
    </w:pPr>
    <w:rPr>
      <w:rFonts w:ascii="Times New Roman" w:eastAsia="Batang" w:hAnsi="Times New Roman"/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4"/>
    <w:autoRedefine/>
    <w:uiPriority w:val="39"/>
    <w:unhideWhenUsed/>
    <w:qFormat/>
    <w:rsid w:val="007502E7"/>
    <w:pPr>
      <w:widowControl w:val="0"/>
      <w:spacing w:after="120" w:line="240" w:lineRule="auto"/>
      <w:ind w:firstLine="426"/>
    </w:pPr>
    <w:rPr>
      <w:rFonts w:ascii="Times New Roman" w:eastAsiaTheme="minorEastAsia" w:hAnsi="Times New Roman"/>
      <w:bCs/>
      <w:iC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rsid w:val="00C6402B"/>
    <w:pPr>
      <w:tabs>
        <w:tab w:val="left" w:leader="dot" w:pos="5954"/>
      </w:tabs>
      <w:spacing w:after="0" w:line="240" w:lineRule="auto"/>
      <w:ind w:right="424"/>
      <w:jc w:val="both"/>
    </w:pPr>
    <w:rPr>
      <w:rFonts w:ascii="Times New Roman" w:eastAsia="Times New Roman" w:hAnsi="Times New Roman"/>
      <w:noProof/>
      <w:szCs w:val="24"/>
      <w:lang w:bidi="en-US"/>
    </w:rPr>
  </w:style>
  <w:style w:type="paragraph" w:styleId="a4">
    <w:name w:val="Body Text"/>
    <w:basedOn w:val="a0"/>
    <w:link w:val="a5"/>
    <w:uiPriority w:val="99"/>
    <w:semiHidden/>
    <w:unhideWhenUsed/>
    <w:rsid w:val="00C6402B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 Знак"/>
    <w:basedOn w:val="a1"/>
    <w:link w:val="a4"/>
    <w:uiPriority w:val="99"/>
    <w:semiHidden/>
    <w:rsid w:val="00C6402B"/>
  </w:style>
  <w:style w:type="paragraph" w:customStyle="1" w:styleId="a">
    <w:name w:val="МЦ Заголовок"/>
    <w:basedOn w:val="a0"/>
    <w:qFormat/>
    <w:rsid w:val="00901711"/>
    <w:pPr>
      <w:numPr>
        <w:numId w:val="1"/>
      </w:numPr>
      <w:autoSpaceDE w:val="0"/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EF7EEB"/>
    <w:rPr>
      <w:rFonts w:ascii="Times New Roman" w:eastAsia="Batang" w:hAnsi="Times New Roman" w:cs="Times New Roman"/>
      <w:b/>
      <w:bCs/>
      <w:sz w:val="24"/>
      <w:szCs w:val="24"/>
      <w:lang w:val="x-none"/>
    </w:rPr>
  </w:style>
  <w:style w:type="paragraph" w:styleId="a6">
    <w:name w:val="header"/>
    <w:basedOn w:val="a0"/>
    <w:link w:val="a7"/>
    <w:uiPriority w:val="99"/>
    <w:unhideWhenUsed/>
    <w:rsid w:val="0040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406BB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40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406BBF"/>
    <w:rPr>
      <w:rFonts w:ascii="Calibri" w:eastAsia="Calibri" w:hAnsi="Calibri" w:cs="Times New Roman"/>
    </w:rPr>
  </w:style>
  <w:style w:type="paragraph" w:styleId="aa">
    <w:name w:val="Normal (Web)"/>
    <w:basedOn w:val="a0"/>
    <w:uiPriority w:val="99"/>
    <w:unhideWhenUsed/>
    <w:rsid w:val="00FC4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1"/>
    <w:uiPriority w:val="99"/>
    <w:unhideWhenUsed/>
    <w:rsid w:val="00EF7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D2A2A-AB43-421B-90E0-1627F0F4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Tovstik</dc:creator>
  <cp:keywords/>
  <dc:description/>
  <cp:lastModifiedBy>Татьяна</cp:lastModifiedBy>
  <cp:revision>8</cp:revision>
  <dcterms:created xsi:type="dcterms:W3CDTF">2019-01-15T19:42:00Z</dcterms:created>
  <dcterms:modified xsi:type="dcterms:W3CDTF">2019-01-15T20:41:00Z</dcterms:modified>
</cp:coreProperties>
</file>